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EE699" w14:textId="4C813F0A"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r w:rsidRPr="008B3F48">
        <w:rPr>
          <w:rFonts w:ascii="Calibri" w:hAnsi="Calibri" w:cs="Calibri"/>
          <w:color w:val="242424"/>
        </w:rPr>
        <w:t>Dear Valued Customer,</w:t>
      </w:r>
    </w:p>
    <w:p w14:paraId="0A514158" w14:textId="77777777"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p>
    <w:p w14:paraId="6A448490" w14:textId="7A1019D1" w:rsidR="00634384" w:rsidRDefault="00634384" w:rsidP="00634384">
      <w:pPr>
        <w:pStyle w:val="xmsonormal"/>
        <w:shd w:val="clear" w:color="auto" w:fill="FFFFFF" w:themeFill="background1"/>
        <w:spacing w:before="0" w:beforeAutospacing="0" w:after="0" w:afterAutospacing="0"/>
        <w:rPr>
          <w:rFonts w:ascii="Calibri" w:hAnsi="Calibri" w:cs="Calibri"/>
          <w:color w:val="242424"/>
        </w:rPr>
      </w:pPr>
      <w:r w:rsidRPr="008B3F48">
        <w:rPr>
          <w:rFonts w:ascii="Calibri" w:hAnsi="Calibri" w:cs="Calibri"/>
          <w:color w:val="242424"/>
        </w:rPr>
        <w:t xml:space="preserve">We have been notified of a recall for the </w:t>
      </w:r>
      <w:r w:rsidR="00FF1DE1" w:rsidRPr="00FF1DE1">
        <w:rPr>
          <w:rFonts w:ascii="Calibri" w:hAnsi="Calibri" w:cs="Calibri"/>
          <w:color w:val="242424"/>
        </w:rPr>
        <w:t xml:space="preserve">MediHoney Wound &amp; Burn Dressing Paste </w:t>
      </w:r>
      <w:r w:rsidRPr="008B3F48">
        <w:rPr>
          <w:rFonts w:ascii="Calibri" w:hAnsi="Calibri" w:cs="Calibri"/>
          <w:color w:val="242424"/>
        </w:rPr>
        <w:t xml:space="preserve">that you purchased from Performance Health. </w:t>
      </w:r>
      <w:r w:rsidR="006F1BA0" w:rsidRPr="006F1BA0">
        <w:rPr>
          <w:rFonts w:ascii="Calibri" w:hAnsi="Calibri" w:cs="Calibri"/>
          <w:color w:val="242424"/>
        </w:rPr>
        <w:t>This voluntary correction has been initiated due to the potential for pinholes in the applicator pouch film (see Figures 1a and 1b- red circle) which creates a sterility concern. The paste is not impacted by this potential sterility concern. There is no risk to the end user if the applicator is not used to apply the paste directly on the wound.</w:t>
      </w:r>
    </w:p>
    <w:p w14:paraId="7B5A2BFA" w14:textId="77777777" w:rsidR="00827268" w:rsidRDefault="00827268" w:rsidP="00634384">
      <w:pPr>
        <w:pStyle w:val="xmsonormal"/>
        <w:shd w:val="clear" w:color="auto" w:fill="FFFFFF" w:themeFill="background1"/>
        <w:spacing w:before="0" w:beforeAutospacing="0" w:after="0" w:afterAutospacing="0"/>
        <w:rPr>
          <w:rFonts w:ascii="Calibri" w:hAnsi="Calibri" w:cs="Calibri"/>
          <w:color w:val="242424"/>
        </w:rPr>
      </w:pPr>
    </w:p>
    <w:p w14:paraId="7AE27290" w14:textId="1A54B4DC" w:rsidR="00827268" w:rsidRPr="008B3F48" w:rsidRDefault="00827268" w:rsidP="00827268">
      <w:pPr>
        <w:pStyle w:val="xmsonormal"/>
        <w:shd w:val="clear" w:color="auto" w:fill="FFFFFF" w:themeFill="background1"/>
        <w:rPr>
          <w:rFonts w:ascii="Calibri" w:hAnsi="Calibri" w:cs="Calibri"/>
          <w:color w:val="242424"/>
        </w:rPr>
      </w:pPr>
      <w:r w:rsidRPr="00827268">
        <w:rPr>
          <w:rFonts w:ascii="Calibri" w:hAnsi="Calibri" w:cs="Calibri"/>
          <w:noProof/>
          <w:color w:val="242424"/>
        </w:rPr>
        <w:drawing>
          <wp:inline distT="0" distB="0" distL="0" distR="0" wp14:anchorId="0B2E1FA8" wp14:editId="0485C149">
            <wp:extent cx="5943600" cy="745490"/>
            <wp:effectExtent l="0" t="0" r="0" b="0"/>
            <wp:docPr id="506318275" name="Picture 2" descr="A close-up of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18275" name="Picture 2" descr="A close-up of number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45490"/>
                    </a:xfrm>
                    <a:prstGeom prst="rect">
                      <a:avLst/>
                    </a:prstGeom>
                    <a:noFill/>
                    <a:ln>
                      <a:noFill/>
                    </a:ln>
                  </pic:spPr>
                </pic:pic>
              </a:graphicData>
            </a:graphic>
          </wp:inline>
        </w:drawing>
      </w:r>
    </w:p>
    <w:p w14:paraId="619E7FF9" w14:textId="77777777"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p>
    <w:p w14:paraId="18A0505F" w14:textId="77777777" w:rsidR="00634384" w:rsidRPr="008B3F48" w:rsidRDefault="00634384" w:rsidP="00634384">
      <w:pPr>
        <w:pStyle w:val="xmsonormal"/>
        <w:shd w:val="clear" w:color="auto" w:fill="FFFFFF" w:themeFill="background1"/>
        <w:spacing w:before="0" w:beforeAutospacing="0" w:after="0" w:afterAutospacing="0"/>
        <w:rPr>
          <w:rFonts w:ascii="Calibri" w:hAnsi="Calibri" w:cs="Calibri"/>
          <w:color w:val="242424"/>
        </w:rPr>
      </w:pPr>
      <w:r w:rsidRPr="008B3F48">
        <w:rPr>
          <w:rFonts w:ascii="Calibri" w:hAnsi="Calibri" w:cs="Calibri"/>
          <w:color w:val="242424"/>
        </w:rPr>
        <w:t>Here are next steps for you to report if you are impacted:</w:t>
      </w:r>
    </w:p>
    <w:p w14:paraId="31B1678E" w14:textId="356856DD" w:rsidR="00690161" w:rsidRPr="00690161" w:rsidRDefault="00634384" w:rsidP="00690161">
      <w:pPr>
        <w:pStyle w:val="xmsolistparagraph"/>
        <w:numPr>
          <w:ilvl w:val="0"/>
          <w:numId w:val="1"/>
        </w:numPr>
        <w:shd w:val="clear" w:color="auto" w:fill="FFFFFF"/>
        <w:spacing w:before="0" w:beforeAutospacing="0" w:after="0" w:afterAutospacing="0"/>
        <w:rPr>
          <w:rFonts w:ascii="Calibri" w:hAnsi="Calibri" w:cs="Calibri"/>
          <w:color w:val="242424"/>
        </w:rPr>
      </w:pPr>
      <w:r w:rsidRPr="008B3F48">
        <w:rPr>
          <w:rFonts w:ascii="Calibri" w:hAnsi="Calibri" w:cs="Calibri"/>
          <w:color w:val="242424"/>
        </w:rPr>
        <w:t>Visit our website at </w:t>
      </w:r>
      <w:hyperlink r:id="rId11" w:history="1">
        <w:r w:rsidR="00690161" w:rsidRPr="004152D0">
          <w:rPr>
            <w:rStyle w:val="Hyperlink"/>
            <w:rFonts w:ascii="Calibri" w:hAnsi="Calibri" w:cs="Calibri"/>
          </w:rPr>
          <w:t>https://www.performancehealth.com/product-recall</w:t>
        </w:r>
      </w:hyperlink>
    </w:p>
    <w:p w14:paraId="5A8EF666" w14:textId="1B8F9C19" w:rsidR="00634384" w:rsidRPr="008B3F48" w:rsidRDefault="00CF3EFA" w:rsidP="00634384">
      <w:pPr>
        <w:pStyle w:val="xmsolistparagraph"/>
        <w:numPr>
          <w:ilvl w:val="0"/>
          <w:numId w:val="1"/>
        </w:numPr>
        <w:shd w:val="clear" w:color="auto" w:fill="FFFFFF" w:themeFill="background1"/>
        <w:spacing w:before="0" w:beforeAutospacing="0" w:after="0" w:afterAutospacing="0"/>
        <w:jc w:val="both"/>
        <w:rPr>
          <w:rFonts w:ascii="Calibri" w:hAnsi="Calibri" w:cs="Calibri"/>
          <w:color w:val="242424"/>
        </w:rPr>
      </w:pPr>
      <w:r>
        <w:rPr>
          <w:rFonts w:ascii="Calibri" w:hAnsi="Calibri" w:cs="Calibri"/>
          <w:color w:val="242424"/>
        </w:rPr>
        <w:t>Please do not use the tip</w:t>
      </w:r>
      <w:r w:rsidR="00A67F6E">
        <w:rPr>
          <w:rFonts w:ascii="Calibri" w:hAnsi="Calibri" w:cs="Calibri"/>
          <w:color w:val="242424"/>
        </w:rPr>
        <w:t xml:space="preserve"> of the product.</w:t>
      </w:r>
      <w:r w:rsidR="00634384" w:rsidRPr="008B3F48">
        <w:rPr>
          <w:rFonts w:ascii="Calibri" w:hAnsi="Calibri" w:cs="Calibri"/>
          <w:color w:val="242424"/>
        </w:rPr>
        <w:t xml:space="preserve"> </w:t>
      </w:r>
    </w:p>
    <w:p w14:paraId="41171B00" w14:textId="22BC0380"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r w:rsidRPr="008B3F48">
        <w:rPr>
          <w:rFonts w:ascii="Calibri" w:hAnsi="Calibri" w:cs="Calibri"/>
          <w:color w:val="242424"/>
        </w:rPr>
        <w:t>  </w:t>
      </w:r>
      <w:r w:rsidR="00A67F6E">
        <w:rPr>
          <w:rFonts w:ascii="Calibri" w:hAnsi="Calibri" w:cs="Calibri"/>
          <w:color w:val="242424"/>
        </w:rPr>
        <w:t xml:space="preserve">                                                      </w:t>
      </w:r>
    </w:p>
    <w:p w14:paraId="153FDD1C" w14:textId="67199CCB" w:rsidR="00BC3BBA" w:rsidRDefault="00A67F6E" w:rsidP="00634384">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xml:space="preserve">Please respond to this letter by emailing us at:                                                                                     </w:t>
      </w:r>
      <w:hyperlink r:id="rId12" w:history="1">
        <w:r w:rsidRPr="001A6860">
          <w:rPr>
            <w:rStyle w:val="Hyperlink"/>
            <w:rFonts w:ascii="Calibri" w:hAnsi="Calibri" w:cs="Calibri"/>
          </w:rPr>
          <w:t>SMB-PH-US03-Regulatory@performancehealth.com</w:t>
        </w:r>
      </w:hyperlink>
    </w:p>
    <w:p w14:paraId="192765B8" w14:textId="77777777" w:rsidR="00A67F6E" w:rsidRDefault="00A67F6E" w:rsidP="00634384">
      <w:pPr>
        <w:pStyle w:val="xmsonormal"/>
        <w:shd w:val="clear" w:color="auto" w:fill="FFFFFF"/>
        <w:spacing w:before="0" w:beforeAutospacing="0" w:after="0" w:afterAutospacing="0"/>
        <w:rPr>
          <w:rFonts w:ascii="Calibri" w:hAnsi="Calibri" w:cs="Calibri"/>
          <w:color w:val="242424"/>
        </w:rPr>
      </w:pPr>
    </w:p>
    <w:p w14:paraId="2B691E68" w14:textId="4BF4198E" w:rsidR="00BC3BBA" w:rsidRPr="008B3F48" w:rsidRDefault="00BC3BBA" w:rsidP="00634384">
      <w:pPr>
        <w:pStyle w:val="xmsonormal"/>
        <w:shd w:val="clear" w:color="auto" w:fill="FFFFFF"/>
        <w:spacing w:before="0" w:beforeAutospacing="0" w:after="0" w:afterAutospacing="0"/>
        <w:rPr>
          <w:rFonts w:ascii="Calibri" w:hAnsi="Calibri" w:cs="Calibri"/>
          <w:color w:val="242424"/>
        </w:rPr>
      </w:pPr>
      <w:r>
        <w:rPr>
          <w:noProof/>
        </w:rPr>
        <w:drawing>
          <wp:inline distT="0" distB="0" distL="0" distR="0" wp14:anchorId="6E8548B4" wp14:editId="328AFE6E">
            <wp:extent cx="5943600" cy="2264410"/>
            <wp:effectExtent l="0" t="0" r="0" b="2540"/>
            <wp:docPr id="87024405" name="Picture 1" descr="A close-up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24405" name="Picture 1" descr="A close-up of a product&#10;&#10;Description automatically generated"/>
                    <pic:cNvPicPr/>
                  </pic:nvPicPr>
                  <pic:blipFill>
                    <a:blip r:embed="rId13"/>
                    <a:stretch>
                      <a:fillRect/>
                    </a:stretch>
                  </pic:blipFill>
                  <pic:spPr>
                    <a:xfrm>
                      <a:off x="0" y="0"/>
                      <a:ext cx="5943600" cy="2264410"/>
                    </a:xfrm>
                    <a:prstGeom prst="rect">
                      <a:avLst/>
                    </a:prstGeom>
                  </pic:spPr>
                </pic:pic>
              </a:graphicData>
            </a:graphic>
          </wp:inline>
        </w:drawing>
      </w:r>
    </w:p>
    <w:p w14:paraId="26604EEF" w14:textId="77777777"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r w:rsidRPr="008B3F48">
        <w:rPr>
          <w:rFonts w:ascii="Calibri" w:hAnsi="Calibri" w:cs="Calibri"/>
          <w:color w:val="242424"/>
        </w:rPr>
        <w:t> </w:t>
      </w:r>
    </w:p>
    <w:p w14:paraId="57C0F247" w14:textId="77777777" w:rsidR="00634384" w:rsidRPr="008B3F48" w:rsidRDefault="00634384" w:rsidP="00634384">
      <w:pPr>
        <w:pStyle w:val="xmsonormal"/>
        <w:shd w:val="clear" w:color="auto" w:fill="FFFFFF"/>
        <w:spacing w:before="0" w:beforeAutospacing="0" w:after="0" w:afterAutospacing="0"/>
        <w:rPr>
          <w:rFonts w:ascii="Calibri" w:hAnsi="Calibri" w:cs="Calibri"/>
          <w:color w:val="242424"/>
        </w:rPr>
      </w:pPr>
      <w:r w:rsidRPr="008B3F48">
        <w:rPr>
          <w:rFonts w:ascii="Calibri" w:hAnsi="Calibri" w:cs="Calibri"/>
          <w:color w:val="242424"/>
        </w:rPr>
        <w:t>Best Regards,</w:t>
      </w:r>
    </w:p>
    <w:p w14:paraId="5A2B4042" w14:textId="201B6443" w:rsidR="00634384" w:rsidRDefault="00634384" w:rsidP="00634384">
      <w:pPr>
        <w:rPr>
          <w:rFonts w:ascii="Calibri" w:hAnsi="Calibri" w:cs="Calibri"/>
          <w:color w:val="242424"/>
          <w:sz w:val="24"/>
          <w:szCs w:val="24"/>
        </w:rPr>
      </w:pPr>
      <w:r w:rsidRPr="008B3F48">
        <w:rPr>
          <w:rFonts w:ascii="Calibri" w:hAnsi="Calibri" w:cs="Calibri"/>
          <w:color w:val="242424"/>
          <w:sz w:val="24"/>
          <w:szCs w:val="24"/>
        </w:rPr>
        <w:t>Performance Health</w:t>
      </w:r>
    </w:p>
    <w:p w14:paraId="18315D39" w14:textId="77777777" w:rsidR="00257374" w:rsidRDefault="00257374" w:rsidP="00634384">
      <w:pPr>
        <w:rPr>
          <w:rFonts w:ascii="Calibri" w:hAnsi="Calibri" w:cs="Calibri"/>
          <w:color w:val="242424"/>
          <w:sz w:val="24"/>
          <w:szCs w:val="24"/>
        </w:rPr>
      </w:pPr>
    </w:p>
    <w:p w14:paraId="5BFA12A2" w14:textId="77777777" w:rsidR="009D68B1" w:rsidRDefault="009D68B1"/>
    <w:sectPr w:rsidR="009D68B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F455" w14:textId="77777777" w:rsidR="005F5DD4" w:rsidRDefault="005F5DD4">
      <w:pPr>
        <w:spacing w:after="0" w:line="240" w:lineRule="auto"/>
      </w:pPr>
      <w:r>
        <w:separator/>
      </w:r>
    </w:p>
  </w:endnote>
  <w:endnote w:type="continuationSeparator" w:id="0">
    <w:p w14:paraId="0D7D9698" w14:textId="77777777" w:rsidR="005F5DD4" w:rsidRDefault="005F5DD4">
      <w:pPr>
        <w:spacing w:after="0" w:line="240" w:lineRule="auto"/>
      </w:pPr>
      <w:r>
        <w:continuationSeparator/>
      </w:r>
    </w:p>
  </w:endnote>
  <w:endnote w:type="continuationNotice" w:id="1">
    <w:p w14:paraId="725D6EE8" w14:textId="77777777" w:rsidR="005F5DD4" w:rsidRDefault="005F5D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2470E03" w14:paraId="16393CC2" w14:textId="77777777" w:rsidTr="32470E03">
      <w:trPr>
        <w:trHeight w:val="300"/>
      </w:trPr>
      <w:tc>
        <w:tcPr>
          <w:tcW w:w="3120" w:type="dxa"/>
        </w:tcPr>
        <w:p w14:paraId="47ADE4C5" w14:textId="3BA33028" w:rsidR="32470E03" w:rsidRDefault="32470E03" w:rsidP="32470E03">
          <w:pPr>
            <w:pStyle w:val="Header"/>
            <w:ind w:left="-115"/>
          </w:pPr>
        </w:p>
      </w:tc>
      <w:tc>
        <w:tcPr>
          <w:tcW w:w="3120" w:type="dxa"/>
        </w:tcPr>
        <w:p w14:paraId="3BF25264" w14:textId="6008B8D5" w:rsidR="32470E03" w:rsidRDefault="32470E03" w:rsidP="32470E03">
          <w:pPr>
            <w:pStyle w:val="Header"/>
            <w:jc w:val="center"/>
          </w:pPr>
        </w:p>
      </w:tc>
      <w:tc>
        <w:tcPr>
          <w:tcW w:w="3120" w:type="dxa"/>
        </w:tcPr>
        <w:p w14:paraId="155F7C42" w14:textId="02862585" w:rsidR="32470E03" w:rsidRDefault="32470E03" w:rsidP="32470E03">
          <w:pPr>
            <w:pStyle w:val="Header"/>
            <w:ind w:right="-115"/>
            <w:jc w:val="right"/>
          </w:pPr>
        </w:p>
      </w:tc>
    </w:tr>
  </w:tbl>
  <w:p w14:paraId="5FBEC4A2" w14:textId="145F4F90" w:rsidR="32470E03" w:rsidRDefault="32470E03" w:rsidP="32470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F9511" w14:textId="77777777" w:rsidR="005F5DD4" w:rsidRDefault="005F5DD4">
      <w:pPr>
        <w:spacing w:after="0" w:line="240" w:lineRule="auto"/>
      </w:pPr>
      <w:r>
        <w:separator/>
      </w:r>
    </w:p>
  </w:footnote>
  <w:footnote w:type="continuationSeparator" w:id="0">
    <w:p w14:paraId="561D0D84" w14:textId="77777777" w:rsidR="005F5DD4" w:rsidRDefault="005F5DD4">
      <w:pPr>
        <w:spacing w:after="0" w:line="240" w:lineRule="auto"/>
      </w:pPr>
      <w:r>
        <w:continuationSeparator/>
      </w:r>
    </w:p>
  </w:footnote>
  <w:footnote w:type="continuationNotice" w:id="1">
    <w:p w14:paraId="11CF5E5A" w14:textId="77777777" w:rsidR="005F5DD4" w:rsidRDefault="005F5D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4D17" w14:textId="634CC271" w:rsidR="00136EB4" w:rsidRDefault="00136EB4">
    <w:pPr>
      <w:pStyle w:val="Header"/>
    </w:pPr>
    <w:r w:rsidRPr="00E07130">
      <w:rPr>
        <w:rFonts w:ascii="Arial" w:hAnsi="Arial" w:cs="Arial"/>
        <w:noProof/>
      </w:rPr>
      <w:drawing>
        <wp:inline distT="0" distB="0" distL="0" distR="0" wp14:anchorId="4057B99C" wp14:editId="00787103">
          <wp:extent cx="2286000" cy="838200"/>
          <wp:effectExtent l="0" t="0" r="0" b="0"/>
          <wp:docPr id="13" name="Picture 1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black background with blue text&#10;&#10;Description automatically generated"/>
                  <pic:cNvPicPr/>
                </pic:nvPicPr>
                <pic:blipFill>
                  <a:blip r:embed="rId1"/>
                  <a:stretch>
                    <a:fillRect/>
                  </a:stretch>
                </pic:blipFill>
                <pic:spPr>
                  <a:xfrm>
                    <a:off x="0" y="0"/>
                    <a:ext cx="2286000" cy="838200"/>
                  </a:xfrm>
                  <a:prstGeom prst="rect">
                    <a:avLst/>
                  </a:prstGeom>
                </pic:spPr>
              </pic:pic>
            </a:graphicData>
          </a:graphic>
        </wp:inline>
      </w:drawing>
    </w:r>
  </w:p>
  <w:p w14:paraId="4D211BEA" w14:textId="63074DC2" w:rsidR="32470E03" w:rsidRDefault="32470E03" w:rsidP="32470E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86FCE"/>
    <w:multiLevelType w:val="multilevel"/>
    <w:tmpl w:val="26BC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5297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B1"/>
    <w:rsid w:val="0000047A"/>
    <w:rsid w:val="00136EB4"/>
    <w:rsid w:val="001C3FE3"/>
    <w:rsid w:val="00257374"/>
    <w:rsid w:val="00362853"/>
    <w:rsid w:val="003849C4"/>
    <w:rsid w:val="004072B8"/>
    <w:rsid w:val="00477E6E"/>
    <w:rsid w:val="005406FA"/>
    <w:rsid w:val="005D4729"/>
    <w:rsid w:val="005F5DD4"/>
    <w:rsid w:val="00634384"/>
    <w:rsid w:val="006369D8"/>
    <w:rsid w:val="00680CA9"/>
    <w:rsid w:val="00690161"/>
    <w:rsid w:val="006F1BA0"/>
    <w:rsid w:val="006F622D"/>
    <w:rsid w:val="00827268"/>
    <w:rsid w:val="008B3F48"/>
    <w:rsid w:val="008B761A"/>
    <w:rsid w:val="008C3E56"/>
    <w:rsid w:val="00950738"/>
    <w:rsid w:val="009716A0"/>
    <w:rsid w:val="009C0EF3"/>
    <w:rsid w:val="009D68B1"/>
    <w:rsid w:val="00A46305"/>
    <w:rsid w:val="00A67F6E"/>
    <w:rsid w:val="00AA5EF1"/>
    <w:rsid w:val="00AE1696"/>
    <w:rsid w:val="00B31450"/>
    <w:rsid w:val="00B40845"/>
    <w:rsid w:val="00BC3BBA"/>
    <w:rsid w:val="00BF510F"/>
    <w:rsid w:val="00C43376"/>
    <w:rsid w:val="00C954E1"/>
    <w:rsid w:val="00CF3EFA"/>
    <w:rsid w:val="00E927C3"/>
    <w:rsid w:val="00EA20E5"/>
    <w:rsid w:val="00FF1DE1"/>
    <w:rsid w:val="00FF6EC3"/>
    <w:rsid w:val="019AB3AF"/>
    <w:rsid w:val="0252F966"/>
    <w:rsid w:val="0523964F"/>
    <w:rsid w:val="08257621"/>
    <w:rsid w:val="0BE0B34F"/>
    <w:rsid w:val="10A3F337"/>
    <w:rsid w:val="111CBF59"/>
    <w:rsid w:val="1270D644"/>
    <w:rsid w:val="13108BA4"/>
    <w:rsid w:val="17CA440C"/>
    <w:rsid w:val="2B42068C"/>
    <w:rsid w:val="2F0A9BBD"/>
    <w:rsid w:val="32470E03"/>
    <w:rsid w:val="35E66A51"/>
    <w:rsid w:val="3B4AA5A3"/>
    <w:rsid w:val="3CF4FAED"/>
    <w:rsid w:val="3D269EFB"/>
    <w:rsid w:val="3E25FA1A"/>
    <w:rsid w:val="3EEFD444"/>
    <w:rsid w:val="4093AA81"/>
    <w:rsid w:val="41F9F95D"/>
    <w:rsid w:val="43663DBE"/>
    <w:rsid w:val="43C0E04D"/>
    <w:rsid w:val="443E846E"/>
    <w:rsid w:val="4D4FE6DE"/>
    <w:rsid w:val="5509F274"/>
    <w:rsid w:val="627787BA"/>
    <w:rsid w:val="63B94A99"/>
    <w:rsid w:val="6440A7C6"/>
    <w:rsid w:val="6AD889F0"/>
    <w:rsid w:val="77527F43"/>
    <w:rsid w:val="7D577A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7F79F"/>
  <w15:chartTrackingRefBased/>
  <w15:docId w15:val="{83685F2F-F827-49F4-B85A-787F39AB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9D68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msolistparagraph">
    <w:name w:val="x_msolistparagraph"/>
    <w:basedOn w:val="Normal"/>
    <w:rsid w:val="009D68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9D68B1"/>
    <w:rPr>
      <w:color w:val="0000FF"/>
      <w:u w:val="single"/>
    </w:rPr>
  </w:style>
  <w:style w:type="character" w:styleId="CommentReference">
    <w:name w:val="annotation reference"/>
    <w:basedOn w:val="DefaultParagraphFont"/>
    <w:uiPriority w:val="99"/>
    <w:semiHidden/>
    <w:unhideWhenUsed/>
    <w:rsid w:val="009D68B1"/>
    <w:rPr>
      <w:sz w:val="16"/>
      <w:szCs w:val="16"/>
    </w:rPr>
  </w:style>
  <w:style w:type="paragraph" w:styleId="CommentText">
    <w:name w:val="annotation text"/>
    <w:basedOn w:val="Normal"/>
    <w:link w:val="CommentTextChar"/>
    <w:uiPriority w:val="99"/>
    <w:unhideWhenUsed/>
    <w:rsid w:val="009D68B1"/>
    <w:pPr>
      <w:spacing w:line="240" w:lineRule="auto"/>
    </w:pPr>
    <w:rPr>
      <w:sz w:val="20"/>
      <w:szCs w:val="20"/>
    </w:rPr>
  </w:style>
  <w:style w:type="character" w:customStyle="1" w:styleId="CommentTextChar">
    <w:name w:val="Comment Text Char"/>
    <w:basedOn w:val="DefaultParagraphFont"/>
    <w:link w:val="CommentText"/>
    <w:uiPriority w:val="99"/>
    <w:rsid w:val="009D68B1"/>
    <w:rPr>
      <w:sz w:val="20"/>
      <w:szCs w:val="20"/>
    </w:rPr>
  </w:style>
  <w:style w:type="paragraph" w:styleId="CommentSubject">
    <w:name w:val="annotation subject"/>
    <w:basedOn w:val="CommentText"/>
    <w:next w:val="CommentText"/>
    <w:link w:val="CommentSubjectChar"/>
    <w:uiPriority w:val="99"/>
    <w:semiHidden/>
    <w:unhideWhenUsed/>
    <w:rsid w:val="009D68B1"/>
    <w:rPr>
      <w:b/>
      <w:bCs/>
    </w:rPr>
  </w:style>
  <w:style w:type="character" w:customStyle="1" w:styleId="CommentSubjectChar">
    <w:name w:val="Comment Subject Char"/>
    <w:basedOn w:val="CommentTextChar"/>
    <w:link w:val="CommentSubject"/>
    <w:uiPriority w:val="99"/>
    <w:semiHidden/>
    <w:rsid w:val="009D68B1"/>
    <w:rPr>
      <w:b/>
      <w:bCs/>
      <w:sz w:val="20"/>
      <w:szCs w:val="20"/>
    </w:rPr>
  </w:style>
  <w:style w:type="paragraph" w:styleId="Revision">
    <w:name w:val="Revision"/>
    <w:hidden/>
    <w:uiPriority w:val="99"/>
    <w:semiHidden/>
    <w:rsid w:val="00362853"/>
    <w:pPr>
      <w:spacing w:after="0" w:line="240" w:lineRule="auto"/>
    </w:pPr>
  </w:style>
  <w:style w:type="character" w:styleId="UnresolvedMention">
    <w:name w:val="Unresolved Mention"/>
    <w:basedOn w:val="DefaultParagraphFont"/>
    <w:uiPriority w:val="99"/>
    <w:semiHidden/>
    <w:unhideWhenUsed/>
    <w:rsid w:val="008B3F4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BF51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737016">
      <w:bodyDiv w:val="1"/>
      <w:marLeft w:val="0"/>
      <w:marRight w:val="0"/>
      <w:marTop w:val="0"/>
      <w:marBottom w:val="0"/>
      <w:divBdr>
        <w:top w:val="none" w:sz="0" w:space="0" w:color="auto"/>
        <w:left w:val="none" w:sz="0" w:space="0" w:color="auto"/>
        <w:bottom w:val="none" w:sz="0" w:space="0" w:color="auto"/>
        <w:right w:val="none" w:sz="0" w:space="0" w:color="auto"/>
      </w:divBdr>
    </w:div>
    <w:div w:id="1250115341">
      <w:bodyDiv w:val="1"/>
      <w:marLeft w:val="0"/>
      <w:marRight w:val="0"/>
      <w:marTop w:val="0"/>
      <w:marBottom w:val="0"/>
      <w:divBdr>
        <w:top w:val="none" w:sz="0" w:space="0" w:color="auto"/>
        <w:left w:val="none" w:sz="0" w:space="0" w:color="auto"/>
        <w:bottom w:val="none" w:sz="0" w:space="0" w:color="auto"/>
        <w:right w:val="none" w:sz="0" w:space="0" w:color="auto"/>
      </w:divBdr>
    </w:div>
    <w:div w:id="176468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MB-PH-US03-Regulatory@performancehealth.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erformancehealth.com/product-recal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22160-c89c-4bbb-b06f-eb4e81bd31e1">
      <Terms xmlns="http://schemas.microsoft.com/office/infopath/2007/PartnerControls"/>
    </lcf76f155ced4ddcb4097134ff3c332f>
    <TaxCatchAll xmlns="39d246ae-1f0f-4771-976e-cde8861b6a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3D41CE9040EF4F9D58E3214233F8C7" ma:contentTypeVersion="19" ma:contentTypeDescription="Create a new document." ma:contentTypeScope="" ma:versionID="0d3331b5fa44b1c9f276960cf65073a3">
  <xsd:schema xmlns:xsd="http://www.w3.org/2001/XMLSchema" xmlns:xs="http://www.w3.org/2001/XMLSchema" xmlns:p="http://schemas.microsoft.com/office/2006/metadata/properties" xmlns:ns2="04222160-c89c-4bbb-b06f-eb4e81bd31e1" xmlns:ns3="34e975c4-bea7-44f6-9ce4-c6d2629afcc1" xmlns:ns4="39d246ae-1f0f-4771-976e-cde8861b6a6b" targetNamespace="http://schemas.microsoft.com/office/2006/metadata/properties" ma:root="true" ma:fieldsID="82394dfdf10ba372e79c2741471968f2" ns2:_="" ns3:_="" ns4:_="">
    <xsd:import namespace="04222160-c89c-4bbb-b06f-eb4e81bd31e1"/>
    <xsd:import namespace="34e975c4-bea7-44f6-9ce4-c6d2629afcc1"/>
    <xsd:import namespace="39d246ae-1f0f-4771-976e-cde8861b6a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2160-c89c-4bbb-b06f-eb4e81bd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7a250f-65cb-4045-90de-b629821447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e975c4-bea7-44f6-9ce4-c6d2629afc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d246ae-1f0f-4771-976e-cde8861b6a6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7e7ca4-7537-489a-919a-0aa0a29d5b33}" ma:internalName="TaxCatchAll" ma:showField="CatchAllData" ma:web="34e975c4-bea7-44f6-9ce4-c6d2629afc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686142-C662-4313-AE2D-08A87DD74CD2}">
  <ds:schemaRefs>
    <ds:schemaRef ds:uri="http://schemas.microsoft.com/office/2006/metadata/properties"/>
    <ds:schemaRef ds:uri="http://schemas.microsoft.com/office/infopath/2007/PartnerControls"/>
    <ds:schemaRef ds:uri="04222160-c89c-4bbb-b06f-eb4e81bd31e1"/>
    <ds:schemaRef ds:uri="39d246ae-1f0f-4771-976e-cde8861b6a6b"/>
  </ds:schemaRefs>
</ds:datastoreItem>
</file>

<file path=customXml/itemProps2.xml><?xml version="1.0" encoding="utf-8"?>
<ds:datastoreItem xmlns:ds="http://schemas.openxmlformats.org/officeDocument/2006/customXml" ds:itemID="{89451BA6-0118-48ED-84CA-99642ACE2F91}">
  <ds:schemaRefs>
    <ds:schemaRef ds:uri="http://schemas.microsoft.com/sharepoint/v3/contenttype/forms"/>
  </ds:schemaRefs>
</ds:datastoreItem>
</file>

<file path=customXml/itemProps3.xml><?xml version="1.0" encoding="utf-8"?>
<ds:datastoreItem xmlns:ds="http://schemas.openxmlformats.org/officeDocument/2006/customXml" ds:itemID="{E0408240-36DF-4396-A89B-01A334B7A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2160-c89c-4bbb-b06f-eb4e81bd31e1"/>
    <ds:schemaRef ds:uri="34e975c4-bea7-44f6-9ce4-c6d2629afcc1"/>
    <ds:schemaRef ds:uri="39d246ae-1f0f-4771-976e-cde8861b6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Felton, Ellyn</dc:creator>
  <cp:keywords/>
  <dc:description/>
  <cp:lastModifiedBy>Plass, Chad</cp:lastModifiedBy>
  <cp:revision>2</cp:revision>
  <dcterms:created xsi:type="dcterms:W3CDTF">2024-10-09T14:28:00Z</dcterms:created>
  <dcterms:modified xsi:type="dcterms:W3CDTF">2024-10-09T14:28:00Z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0x0101002C3D41CE9040EF4F9D58E3214233F8C7</vt:lpwstr>
  </property>
  <property fmtid="{D5CDD505-2E9C-101B-9397-08002B2CF9AE}" pid="3" name="MediaServiceImageTags">
    <vt:lpwstr/>
  </property>
</Properties>
</file>